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5" w:type="dxa"/>
        <w:tblInd w:w="-28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805"/>
      </w:tblGrid>
      <w:tr w:rsidR="0045315B" w14:paraId="65230F27" w14:textId="77777777" w:rsidTr="004A360A">
        <w:trPr>
          <w:trHeight w:val="8459"/>
        </w:trPr>
        <w:tc>
          <w:tcPr>
            <w:tcW w:w="10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2396" w14:textId="001D3DD3" w:rsidR="0045315B" w:rsidRDefault="0012234A" w:rsidP="004E70F1">
            <w:pPr>
              <w:ind w:left="1620" w:right="217"/>
            </w:pPr>
            <w:r w:rsidRPr="004E70F1">
              <w:rPr>
                <w:rFonts w:ascii="Segoe UI" w:hAnsi="Segoe UI" w:cs="Segoe UI"/>
                <w:b/>
                <w:bCs/>
                <w:noProof/>
                <w:color w:val="44546A" w:themeColor="text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7FBBF94" wp14:editId="44B93B4E">
                      <wp:simplePos x="0" y="0"/>
                      <wp:positionH relativeFrom="column">
                        <wp:posOffset>-2407</wp:posOffset>
                      </wp:positionH>
                      <wp:positionV relativeFrom="paragraph">
                        <wp:posOffset>10824</wp:posOffset>
                      </wp:positionV>
                      <wp:extent cx="6863080" cy="5316279"/>
                      <wp:effectExtent l="0" t="0" r="0" b="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63080" cy="5316279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ADED22C" w14:textId="77777777" w:rsidR="004E70F1" w:rsidRPr="00034EBE" w:rsidRDefault="004E70F1" w:rsidP="004E70F1">
                                  <w:pPr>
                                    <w:spacing w:after="0" w:line="240" w:lineRule="auto"/>
                                    <w:ind w:left="18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5131D5BF" w14:textId="3F791278" w:rsidR="004E70F1" w:rsidRPr="004E70F1" w:rsidRDefault="0012234A" w:rsidP="004E70F1">
                                  <w:pPr>
                                    <w:spacing w:after="0" w:line="240" w:lineRule="auto"/>
                                    <w:ind w:left="18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32"/>
                                      <w:szCs w:val="32"/>
                                    </w:rPr>
                                    <w:t>SCENARIO</w:t>
                                  </w:r>
                                  <w:r w:rsidR="004E70F1" w:rsidRPr="004E70F1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32"/>
                                      <w:szCs w:val="32"/>
                                    </w:rPr>
                                    <w:t xml:space="preserve"> 1</w:t>
                                  </w:r>
                                </w:p>
                                <w:p w14:paraId="7FE1F2A6" w14:textId="77777777" w:rsidR="004E70F1" w:rsidRPr="00A538E3" w:rsidRDefault="004E70F1" w:rsidP="004E70F1">
                                  <w:pPr>
                                    <w:spacing w:after="0" w:line="240" w:lineRule="auto"/>
                                    <w:ind w:left="27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A75491F" w14:textId="2A7710DD" w:rsidR="00885073" w:rsidRPr="00A538E3" w:rsidRDefault="00885073" w:rsidP="00885073">
                                  <w:pPr>
                                    <w:spacing w:after="0" w:line="240" w:lineRule="auto"/>
                                    <w:ind w:left="1620" w:right="375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</w:pPr>
                                  <w:r w:rsidRPr="00A538E3">
                                    <w:rPr>
                                      <w:rFonts w:ascii="Segoe UI" w:hAnsi="Segoe UI" w:cs="Segoe UI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 xml:space="preserve">Imagine that you are a state administrator for CSBG in Wisconsin. You are preparing for a statewide meeting with Wisconsin’s eligible entities and plan to present data on organizational standards and agency capacity building in Fiscal Year (FY) 2021. </w:t>
                                  </w:r>
                                </w:p>
                                <w:p w14:paraId="32C1ABC0" w14:textId="77777777" w:rsidR="00885073" w:rsidRPr="00A538E3" w:rsidRDefault="00885073" w:rsidP="00885073">
                                  <w:pPr>
                                    <w:spacing w:after="0" w:line="240" w:lineRule="auto"/>
                                    <w:ind w:left="1620" w:right="375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D5AC833" w14:textId="383D8F98" w:rsidR="004E70F1" w:rsidRPr="00A538E3" w:rsidRDefault="00885073" w:rsidP="00856958">
                                  <w:pPr>
                                    <w:spacing w:after="0" w:line="240" w:lineRule="auto"/>
                                    <w:ind w:left="1620" w:right="375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</w:pPr>
                                  <w:r w:rsidRPr="00A538E3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 xml:space="preserve">You decide to present a graph showing Wisconsin’s progress toward meeting organizational standards in FY21. </w:t>
                                  </w:r>
                                  <w:r w:rsidRPr="00A538E3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 xml:space="preserve">Using CSBG Quick Facts in the Data Warehouse, how would you generate this report?  </w:t>
                                  </w:r>
                                </w:p>
                                <w:p w14:paraId="06C52F19" w14:textId="77777777" w:rsidR="004E70F1" w:rsidRPr="00A538E3" w:rsidRDefault="004E70F1" w:rsidP="004E70F1">
                                  <w:pPr>
                                    <w:spacing w:after="0" w:line="240" w:lineRule="auto"/>
                                    <w:ind w:left="1620" w:right="375"/>
                                    <w:rPr>
                                      <w:rFonts w:ascii="Segoe UI" w:hAnsi="Segoe UI" w:cs="Segoe UI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643C44A" w14:textId="77B35B8D" w:rsidR="00A538E3" w:rsidRPr="00A538E3" w:rsidRDefault="00A538E3" w:rsidP="004E70F1">
                                  <w:pPr>
                                    <w:spacing w:after="0" w:line="240" w:lineRule="auto"/>
                                    <w:ind w:left="1620" w:right="375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</w:pPr>
                                  <w:r w:rsidRPr="00A538E3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 xml:space="preserve">Exercise </w:t>
                                  </w:r>
                                  <w:r w:rsidR="00B36B6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  <w:p w14:paraId="7235DB83" w14:textId="77777777" w:rsidR="00A538E3" w:rsidRPr="00A538E3" w:rsidRDefault="00A538E3" w:rsidP="00A538E3">
                                  <w:pPr>
                                    <w:spacing w:after="0" w:line="240" w:lineRule="auto"/>
                                    <w:ind w:left="1620" w:right="375"/>
                                    <w:rPr>
                                      <w:rFonts w:ascii="Segoe UI" w:hAnsi="Segoe UI" w:cs="Segoe UI"/>
                                      <w:color w:val="44546A" w:themeColor="text2"/>
                                      <w:sz w:val="26"/>
                                      <w:szCs w:val="26"/>
                                    </w:rPr>
                                  </w:pPr>
                                  <w:r w:rsidRPr="00A538E3">
                                    <w:rPr>
                                      <w:rFonts w:ascii="Segoe UI" w:hAnsi="Segoe UI" w:cs="Segoe UI"/>
                                      <w:color w:val="44546A" w:themeColor="text2"/>
                                      <w:sz w:val="26"/>
                                      <w:szCs w:val="26"/>
                                    </w:rPr>
                                    <w:t>How can you use the report that you generated in Advanced Data &amp; Analytics to answer the following question:</w:t>
                                  </w:r>
                                </w:p>
                                <w:p w14:paraId="17331213" w14:textId="77777777" w:rsidR="00A538E3" w:rsidRPr="00A538E3" w:rsidRDefault="00A538E3" w:rsidP="00A538E3">
                                  <w:pPr>
                                    <w:spacing w:after="0" w:line="240" w:lineRule="auto"/>
                                    <w:ind w:left="1620" w:right="375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55AC9524" w14:textId="4E54466B" w:rsidR="004E70F1" w:rsidRDefault="00A538E3" w:rsidP="00A538E3">
                                  <w:pPr>
                                    <w:spacing w:after="0" w:line="240" w:lineRule="auto"/>
                                    <w:ind w:left="1620" w:right="375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6"/>
                                      <w:szCs w:val="26"/>
                                    </w:rPr>
                                  </w:pPr>
                                  <w:r w:rsidRPr="00A538E3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6"/>
                                      <w:szCs w:val="26"/>
                                    </w:rPr>
                                    <w:t>Question #</w:t>
                                  </w:r>
                                  <w:r w:rsidR="00B36B6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  <w:r w:rsidRPr="00A538E3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6"/>
                                      <w:szCs w:val="26"/>
                                    </w:rPr>
                                    <w:t>: How many CSBG eligible entities in Wisconsin spent CSBG funds on agency capacity building in FY21?</w:t>
                                  </w:r>
                                </w:p>
                                <w:p w14:paraId="58E275B8" w14:textId="77777777" w:rsidR="004E70F1" w:rsidRDefault="004E70F1" w:rsidP="004E70F1">
                                  <w:pPr>
                                    <w:spacing w:after="0" w:line="240" w:lineRule="auto"/>
                                    <w:ind w:left="1620" w:right="375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2CB066A" w14:textId="77777777" w:rsidR="004E70F1" w:rsidRPr="006748FD" w:rsidRDefault="004E70F1" w:rsidP="004E70F1">
                                  <w:pPr>
                                    <w:spacing w:after="0" w:line="240" w:lineRule="auto"/>
                                    <w:ind w:left="1620" w:right="375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1C1B992" w14:textId="77777777" w:rsidR="004E70F1" w:rsidRPr="003F66AE" w:rsidRDefault="004E70F1" w:rsidP="004E70F1">
                                  <w:pPr>
                                    <w:spacing w:after="0" w:line="240" w:lineRule="auto"/>
                                    <w:ind w:left="1620" w:right="105"/>
                                    <w:jc w:val="right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C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FF8DE33" w14:textId="77777777" w:rsidR="004E70F1" w:rsidRPr="00247411" w:rsidRDefault="004E70F1" w:rsidP="004E70F1">
                                  <w:pPr>
                                    <w:spacing w:after="0" w:line="240" w:lineRule="auto"/>
                                    <w:ind w:left="1620" w:right="375"/>
                                    <w:jc w:val="right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FBBF94" id="Rectangle 24" o:spid="_x0000_s1026" style="position:absolute;left:0;text-align:left;margin-left:-.2pt;margin-top:.85pt;width:540.4pt;height:418.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" filled="f" stroked="f" strokeweight="1.5pt">
                      <v:textbox>
                        <w:txbxContent>
                          <w:p w14:paraId="7ADED22C" w14:textId="77777777" w:rsidR="004E70F1" w:rsidRPr="00034EBE" w:rsidRDefault="004E70F1" w:rsidP="004E70F1">
                            <w:pPr>
                              <w:spacing w:after="0" w:line="240" w:lineRule="auto"/>
                              <w:ind w:left="18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131D5BF" w14:textId="3F791278" w:rsidR="004E70F1" w:rsidRPr="004E70F1" w:rsidRDefault="0012234A" w:rsidP="004E70F1">
                            <w:pPr>
                              <w:spacing w:after="0" w:line="240" w:lineRule="auto"/>
                              <w:ind w:left="180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  <w:t>SCENARIO</w:t>
                            </w:r>
                            <w:r w:rsidR="004E70F1" w:rsidRPr="004E70F1"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  <w:t xml:space="preserve"> 1</w:t>
                            </w:r>
                          </w:p>
                          <w:p w14:paraId="7FE1F2A6" w14:textId="77777777" w:rsidR="004E70F1" w:rsidRPr="00A538E3" w:rsidRDefault="004E70F1" w:rsidP="004E70F1">
                            <w:pPr>
                              <w:spacing w:after="0" w:line="240" w:lineRule="auto"/>
                              <w:ind w:left="270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6A75491F" w14:textId="2A7710DD" w:rsidR="00885073" w:rsidRPr="00A538E3" w:rsidRDefault="00885073" w:rsidP="00885073">
                            <w:pPr>
                              <w:spacing w:after="0" w:line="240" w:lineRule="auto"/>
                              <w:ind w:left="1620" w:right="375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A538E3">
                              <w:rPr>
                                <w:rFonts w:ascii="Segoe UI" w:hAnsi="Segoe UI" w:cs="Segoe UI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Imagine that you are a state administrator for CSBG in Wisconsin. You are preparing for a statewide meeting with Wisconsin’s eligible entities and plan to present data on organizational standards and agency capacity building in Fiscal Year (FY) 2021. </w:t>
                            </w:r>
                          </w:p>
                          <w:p w14:paraId="32C1ABC0" w14:textId="77777777" w:rsidR="00885073" w:rsidRPr="00A538E3" w:rsidRDefault="00885073" w:rsidP="00885073">
                            <w:pPr>
                              <w:spacing w:after="0" w:line="240" w:lineRule="auto"/>
                              <w:ind w:left="1620" w:right="375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5D5AC833" w14:textId="383D8F98" w:rsidR="004E70F1" w:rsidRPr="00A538E3" w:rsidRDefault="00885073" w:rsidP="00856958">
                            <w:pPr>
                              <w:spacing w:after="0" w:line="240" w:lineRule="auto"/>
                              <w:ind w:left="1620" w:right="375"/>
                              <w:rPr>
                                <w:rFonts w:ascii="Segoe UI" w:hAnsi="Segoe UI" w:cs="Segoe UI"/>
                                <w:b/>
                                <w:bCs/>
                                <w:i/>
                                <w:iCs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A538E3"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You decide to present a graph showing Wisconsin’s progress toward meeting organizational standards in FY21. </w:t>
                            </w:r>
                            <w:r w:rsidRPr="00A538E3">
                              <w:rPr>
                                <w:rFonts w:ascii="Segoe UI" w:hAnsi="Segoe UI" w:cs="Segoe UI"/>
                                <w:b/>
                                <w:bCs/>
                                <w:i/>
                                <w:iCs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Using CSBG Quick Facts in the Data Warehouse, how would you generate this report?  </w:t>
                            </w:r>
                          </w:p>
                          <w:p w14:paraId="06C52F19" w14:textId="77777777" w:rsidR="004E70F1" w:rsidRPr="00A538E3" w:rsidRDefault="004E70F1" w:rsidP="004E70F1">
                            <w:pPr>
                              <w:spacing w:after="0" w:line="240" w:lineRule="auto"/>
                              <w:ind w:left="1620" w:right="375"/>
                              <w:rPr>
                                <w:rFonts w:ascii="Segoe UI" w:hAnsi="Segoe UI" w:cs="Segoe U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7643C44A" w14:textId="77B35B8D" w:rsidR="00A538E3" w:rsidRPr="00A538E3" w:rsidRDefault="00A538E3" w:rsidP="004E70F1">
                            <w:pPr>
                              <w:spacing w:after="0" w:line="240" w:lineRule="auto"/>
                              <w:ind w:left="1620" w:right="375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A538E3"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Exercise </w:t>
                            </w:r>
                            <w:r w:rsidR="00B36B66"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7235DB83" w14:textId="77777777" w:rsidR="00A538E3" w:rsidRPr="00A538E3" w:rsidRDefault="00A538E3" w:rsidP="00A538E3">
                            <w:pPr>
                              <w:spacing w:after="0" w:line="240" w:lineRule="auto"/>
                              <w:ind w:left="1620" w:right="375"/>
                              <w:rPr>
                                <w:rFonts w:ascii="Segoe UI" w:hAnsi="Segoe UI" w:cs="Segoe UI"/>
                                <w:color w:val="44546A" w:themeColor="text2"/>
                                <w:sz w:val="26"/>
                                <w:szCs w:val="26"/>
                              </w:rPr>
                            </w:pPr>
                            <w:r w:rsidRPr="00A538E3">
                              <w:rPr>
                                <w:rFonts w:ascii="Segoe UI" w:hAnsi="Segoe UI" w:cs="Segoe UI"/>
                                <w:color w:val="44546A" w:themeColor="text2"/>
                                <w:sz w:val="26"/>
                                <w:szCs w:val="26"/>
                              </w:rPr>
                              <w:t>How can you use the report that you generated in Advanced Data &amp; Analytics to answer the following question:</w:t>
                            </w:r>
                          </w:p>
                          <w:p w14:paraId="17331213" w14:textId="77777777" w:rsidR="00A538E3" w:rsidRPr="00A538E3" w:rsidRDefault="00A538E3" w:rsidP="00A538E3">
                            <w:pPr>
                              <w:spacing w:after="0" w:line="240" w:lineRule="auto"/>
                              <w:ind w:left="1620" w:right="375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6"/>
                                <w:szCs w:val="26"/>
                              </w:rPr>
                            </w:pPr>
                          </w:p>
                          <w:p w14:paraId="55AC9524" w14:textId="4E54466B" w:rsidR="004E70F1" w:rsidRDefault="00A538E3" w:rsidP="00A538E3">
                            <w:pPr>
                              <w:spacing w:after="0" w:line="240" w:lineRule="auto"/>
                              <w:ind w:left="1620" w:right="375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6"/>
                                <w:szCs w:val="26"/>
                              </w:rPr>
                            </w:pPr>
                            <w:r w:rsidRPr="00A538E3"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6"/>
                                <w:szCs w:val="26"/>
                              </w:rPr>
                              <w:t>Question #</w:t>
                            </w:r>
                            <w:r w:rsidR="00B36B66"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6"/>
                                <w:szCs w:val="26"/>
                              </w:rPr>
                              <w:t>1</w:t>
                            </w:r>
                            <w:r w:rsidRPr="00A538E3"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6"/>
                                <w:szCs w:val="26"/>
                              </w:rPr>
                              <w:t>: How many CSBG eligible entities in Wisconsin spent CSBG funds on agency capacity building in FY21?</w:t>
                            </w:r>
                          </w:p>
                          <w:p w14:paraId="58E275B8" w14:textId="77777777" w:rsidR="004E70F1" w:rsidRDefault="004E70F1" w:rsidP="004E70F1">
                            <w:pPr>
                              <w:spacing w:after="0" w:line="240" w:lineRule="auto"/>
                              <w:ind w:left="1620" w:right="375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6"/>
                                <w:szCs w:val="26"/>
                              </w:rPr>
                            </w:pPr>
                          </w:p>
                          <w:p w14:paraId="02CB066A" w14:textId="77777777" w:rsidR="004E70F1" w:rsidRPr="006748FD" w:rsidRDefault="004E70F1" w:rsidP="004E70F1">
                            <w:pPr>
                              <w:spacing w:after="0" w:line="240" w:lineRule="auto"/>
                              <w:ind w:left="1620" w:right="375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10"/>
                                <w:szCs w:val="10"/>
                              </w:rPr>
                            </w:pPr>
                          </w:p>
                          <w:p w14:paraId="41C1B992" w14:textId="77777777" w:rsidR="004E70F1" w:rsidRPr="003F66AE" w:rsidRDefault="004E70F1" w:rsidP="004E70F1">
                            <w:pPr>
                              <w:spacing w:after="0" w:line="240" w:lineRule="auto"/>
                              <w:ind w:left="1620" w:right="105"/>
                              <w:jc w:val="right"/>
                              <w:rPr>
                                <w:rFonts w:ascii="Segoe UI" w:hAnsi="Segoe UI" w:cs="Segoe UI"/>
                                <w:b/>
                                <w:bCs/>
                                <w:color w:val="C00000"/>
                                <w:sz w:val="14"/>
                                <w:szCs w:val="14"/>
                              </w:rPr>
                            </w:pPr>
                          </w:p>
                          <w:p w14:paraId="3FF8DE33" w14:textId="77777777" w:rsidR="004E70F1" w:rsidRPr="00247411" w:rsidRDefault="004E70F1" w:rsidP="004E70F1">
                            <w:pPr>
                              <w:spacing w:after="0" w:line="240" w:lineRule="auto"/>
                              <w:ind w:left="1620" w:right="375"/>
                              <w:jc w:val="right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C2A8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2EB9CE3" wp14:editId="0D2A094C">
                      <wp:simplePos x="0" y="0"/>
                      <wp:positionH relativeFrom="column">
                        <wp:posOffset>135599</wp:posOffset>
                      </wp:positionH>
                      <wp:positionV relativeFrom="paragraph">
                        <wp:posOffset>569527</wp:posOffset>
                      </wp:positionV>
                      <wp:extent cx="570393" cy="570393"/>
                      <wp:effectExtent l="0" t="0" r="20320" b="20320"/>
                      <wp:wrapNone/>
                      <wp:docPr id="7208979" name="Rectangle 1" descr="Swimming with solid fil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393" cy="570393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</wps:spPr>
                            <wps:style>
                              <a:lnRef idx="2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rgbClr r="0" g="0" b="0"/>
                              </a:fillRef>
                              <a:effectRef idx="0">
                                <a:schemeClr val="accent1">
                                  <a:tint val="50000"/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B28DFB" id="Rectangle 1" o:spid="_x0000_s1026" alt="Swimming with solid fill" style="position:absolute;margin-left:10.7pt;margin-top:44.85pt;width:44.9pt;height:44.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" strokecolor="white [3201]" strokeweight="1pt">
                      <v:fill r:id="rId10" o:title="Swimming with solid fill" recolor="t" rotate="t" type="frame"/>
                    </v:rect>
                  </w:pict>
                </mc:Fallback>
              </mc:AlternateContent>
            </w:r>
          </w:p>
        </w:tc>
      </w:tr>
      <w:tr w:rsidR="004E70F1" w14:paraId="53BEB401" w14:textId="77777777" w:rsidTr="004A360A">
        <w:trPr>
          <w:trHeight w:val="350"/>
        </w:trPr>
        <w:tc>
          <w:tcPr>
            <w:tcW w:w="108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EB2A33" w14:textId="7F76602F" w:rsidR="004E70F1" w:rsidRDefault="00ED33FE" w:rsidP="00ED33FE">
            <w:pPr>
              <w:jc w:val="right"/>
            </w:pPr>
            <w:hyperlink r:id="rId11" w:history="1">
              <w:r w:rsidRPr="005341A9">
                <w:rPr>
                  <w:rStyle w:val="Hyperlink"/>
                  <w:rFonts w:ascii="Segoe UI" w:hAnsi="Segoe UI" w:cs="Segoe UI"/>
                  <w:b/>
                  <w:bCs/>
                  <w:color w:val="C00000"/>
                  <w:sz w:val="20"/>
                  <w:szCs w:val="20"/>
                </w:rPr>
                <w:t xml:space="preserve">See the answers for </w:t>
              </w:r>
              <w:r w:rsidR="0012234A" w:rsidRPr="005341A9">
                <w:rPr>
                  <w:rStyle w:val="Hyperlink"/>
                  <w:rFonts w:ascii="Segoe UI" w:hAnsi="Segoe UI" w:cs="Segoe UI"/>
                  <w:b/>
                  <w:bCs/>
                  <w:color w:val="C00000"/>
                  <w:sz w:val="20"/>
                  <w:szCs w:val="20"/>
                </w:rPr>
                <w:t>Scenario</w:t>
              </w:r>
              <w:r w:rsidRPr="005341A9">
                <w:rPr>
                  <w:rStyle w:val="Hyperlink"/>
                  <w:rFonts w:ascii="Segoe UI" w:hAnsi="Segoe UI" w:cs="Segoe UI"/>
                  <w:b/>
                  <w:bCs/>
                  <w:color w:val="C00000"/>
                  <w:sz w:val="20"/>
                  <w:szCs w:val="20"/>
                </w:rPr>
                <w:t xml:space="preserve"> 1</w:t>
              </w:r>
              <w:r w:rsidR="00AF6453" w:rsidRPr="005341A9">
                <w:rPr>
                  <w:rStyle w:val="Hyperlink"/>
                  <w:rFonts w:ascii="Segoe UI" w:hAnsi="Segoe UI" w:cs="Segoe UI"/>
                  <w:b/>
                  <w:bCs/>
                  <w:color w:val="C00000"/>
                  <w:sz w:val="20"/>
                  <w:szCs w:val="20"/>
                </w:rPr>
                <w:t xml:space="preserve"> in the </w:t>
              </w:r>
              <w:r w:rsidR="0012234A" w:rsidRPr="005341A9">
                <w:rPr>
                  <w:rStyle w:val="Hyperlink"/>
                  <w:rFonts w:ascii="Segoe UI" w:hAnsi="Segoe UI" w:cs="Segoe UI"/>
                  <w:b/>
                  <w:bCs/>
                  <w:color w:val="C00000"/>
                  <w:sz w:val="20"/>
                  <w:szCs w:val="20"/>
                </w:rPr>
                <w:t>Training Exercise 0</w:t>
              </w:r>
              <w:r w:rsidR="00A538E3" w:rsidRPr="005341A9">
                <w:rPr>
                  <w:rStyle w:val="Hyperlink"/>
                  <w:rFonts w:ascii="Segoe UI" w:hAnsi="Segoe UI" w:cs="Segoe UI"/>
                  <w:b/>
                  <w:bCs/>
                  <w:color w:val="C00000"/>
                  <w:sz w:val="20"/>
                  <w:szCs w:val="20"/>
                </w:rPr>
                <w:t>2</w:t>
              </w:r>
              <w:r w:rsidR="0012234A" w:rsidRPr="005341A9">
                <w:rPr>
                  <w:rStyle w:val="Hyperlink"/>
                  <w:rFonts w:ascii="Segoe UI" w:hAnsi="Segoe UI" w:cs="Segoe UI"/>
                  <w:b/>
                  <w:bCs/>
                  <w:color w:val="C00000"/>
                  <w:sz w:val="20"/>
                  <w:szCs w:val="20"/>
                </w:rPr>
                <w:t xml:space="preserve"> </w:t>
              </w:r>
              <w:r w:rsidR="00AF6453" w:rsidRPr="005341A9">
                <w:rPr>
                  <w:rStyle w:val="Hyperlink"/>
                  <w:rFonts w:ascii="Segoe UI" w:hAnsi="Segoe UI" w:cs="Segoe UI"/>
                  <w:b/>
                  <w:bCs/>
                  <w:color w:val="C00000"/>
                  <w:sz w:val="20"/>
                  <w:szCs w:val="20"/>
                </w:rPr>
                <w:t>Answer Key</w:t>
              </w:r>
            </w:hyperlink>
          </w:p>
        </w:tc>
      </w:tr>
    </w:tbl>
    <w:p w14:paraId="02108D42" w14:textId="77777777" w:rsidR="004A360A" w:rsidRDefault="004A360A">
      <w:r>
        <w:br w:type="page"/>
      </w:r>
    </w:p>
    <w:tbl>
      <w:tblPr>
        <w:tblStyle w:val="TableGrid"/>
        <w:tblW w:w="10805" w:type="dxa"/>
        <w:tblInd w:w="-27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805"/>
      </w:tblGrid>
      <w:tr w:rsidR="00277012" w14:paraId="2D004745" w14:textId="77777777" w:rsidTr="004A360A">
        <w:trPr>
          <w:trHeight w:val="87"/>
        </w:trPr>
        <w:tc>
          <w:tcPr>
            <w:tcW w:w="10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7C48C4" w14:textId="77777777" w:rsidR="004A360A" w:rsidRPr="00014FCF" w:rsidRDefault="004A360A" w:rsidP="00277012">
            <w:pPr>
              <w:rPr>
                <w:rFonts w:ascii="Segoe UI" w:hAnsi="Segoe UI" w:cs="Segoe UI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ED33FE" w14:paraId="5D883C7B" w14:textId="77777777" w:rsidTr="00B36B66">
        <w:trPr>
          <w:trHeight w:val="6029"/>
        </w:trPr>
        <w:tc>
          <w:tcPr>
            <w:tcW w:w="10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0980" w14:textId="288C80E7" w:rsidR="00ED33FE" w:rsidRDefault="004A360A" w:rsidP="00A538E3">
            <w:pPr>
              <w:ind w:right="217"/>
            </w:pPr>
            <w:r w:rsidRPr="004E70F1">
              <w:rPr>
                <w:rFonts w:ascii="Segoe UI" w:hAnsi="Segoe UI" w:cs="Segoe UI"/>
                <w:b/>
                <w:bCs/>
                <w:noProof/>
                <w:color w:val="44546A" w:themeColor="text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9B25963" wp14:editId="0B6E6183">
                      <wp:simplePos x="0" y="0"/>
                      <wp:positionH relativeFrom="column">
                        <wp:posOffset>-2407</wp:posOffset>
                      </wp:positionH>
                      <wp:positionV relativeFrom="paragraph">
                        <wp:posOffset>-19862</wp:posOffset>
                      </wp:positionV>
                      <wp:extent cx="6863080" cy="3402418"/>
                      <wp:effectExtent l="0" t="0" r="0" b="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63080" cy="3402418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A927C4" w14:textId="77777777" w:rsidR="00ED33FE" w:rsidRPr="00034EBE" w:rsidRDefault="00ED33FE" w:rsidP="00ED33FE">
                                  <w:pPr>
                                    <w:spacing w:after="0" w:line="240" w:lineRule="auto"/>
                                    <w:ind w:left="18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15674F37" w14:textId="56DA838E" w:rsidR="00ED33FE" w:rsidRPr="004E70F1" w:rsidRDefault="00A538E3" w:rsidP="00ED33FE">
                                  <w:pPr>
                                    <w:spacing w:after="0" w:line="240" w:lineRule="auto"/>
                                    <w:ind w:left="18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32"/>
                                      <w:szCs w:val="32"/>
                                    </w:rPr>
                                    <w:t>SCENARIO</w:t>
                                  </w:r>
                                  <w:r w:rsidR="00ED33FE" w:rsidRPr="004E70F1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ED33FE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  <w:p w14:paraId="3756AF9F" w14:textId="77777777" w:rsidR="00ED33FE" w:rsidRPr="00034EBE" w:rsidRDefault="00ED33FE" w:rsidP="00ED33FE">
                                  <w:pPr>
                                    <w:spacing w:after="0" w:line="240" w:lineRule="auto"/>
                                    <w:ind w:left="27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4478C72" w14:textId="0FE218A1" w:rsidR="00A538E3" w:rsidRPr="00A538E3" w:rsidRDefault="00A538E3" w:rsidP="00A538E3">
                                  <w:pPr>
                                    <w:spacing w:after="0" w:line="240" w:lineRule="auto"/>
                                    <w:ind w:left="1620" w:right="375"/>
                                    <w:rPr>
                                      <w:rFonts w:ascii="Segoe UI" w:hAnsi="Segoe UI" w:cs="Segoe UI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</w:pPr>
                                  <w:r w:rsidRPr="00A538E3">
                                    <w:rPr>
                                      <w:rFonts w:ascii="Segoe UI" w:hAnsi="Segoe UI" w:cs="Segoe UI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 xml:space="preserve">In addition to demonstrating progress toward meeting organizational standards, you choose to discuss CSBG spending on agency capacity building with the CSBG eligible entities in Wisconsin. </w:t>
                                  </w:r>
                                  <w:r w:rsidRPr="00A538E3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Using Advanced Data &amp; Analytics in the Data Warehouse, how would you generate a report on the amount of CSBG funds that each eligible entity spent on agency capacity building in FY21?</w:t>
                                  </w:r>
                                  <w:r w:rsidRPr="00A538E3">
                                    <w:rPr>
                                      <w:rFonts w:ascii="Segoe UI" w:hAnsi="Segoe UI" w:cs="Segoe UI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1F0FE984" w14:textId="77777777" w:rsidR="00A538E3" w:rsidRDefault="00A538E3" w:rsidP="00A538E3">
                                  <w:pPr>
                                    <w:spacing w:after="0" w:line="240" w:lineRule="auto"/>
                                    <w:ind w:left="1620" w:right="375"/>
                                    <w:rPr>
                                      <w:rFonts w:ascii="Segoe UI" w:hAnsi="Segoe UI" w:cs="Segoe UI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7E3DBCF" w14:textId="6C0BE2FD" w:rsidR="00A538E3" w:rsidRPr="00A538E3" w:rsidRDefault="00A538E3" w:rsidP="00A538E3">
                                  <w:pPr>
                                    <w:spacing w:after="0" w:line="240" w:lineRule="auto"/>
                                    <w:ind w:left="1620" w:right="375"/>
                                    <w:rPr>
                                      <w:rFonts w:ascii="Segoe UI" w:hAnsi="Segoe UI" w:cs="Segoe UI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</w:pPr>
                                  <w:r w:rsidRPr="00A538E3">
                                    <w:rPr>
                                      <w:rFonts w:ascii="Segoe UI" w:hAnsi="Segoe UI" w:cs="Segoe UI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How can you use the report that you generated in Advanced Data &amp; Analytics to answer the following question:</w:t>
                                  </w:r>
                                </w:p>
                                <w:p w14:paraId="7B7491B3" w14:textId="77777777" w:rsidR="00A538E3" w:rsidRPr="00A538E3" w:rsidRDefault="00A538E3" w:rsidP="00A538E3">
                                  <w:pPr>
                                    <w:spacing w:after="0" w:line="240" w:lineRule="auto"/>
                                    <w:ind w:left="1620" w:right="375"/>
                                    <w:rPr>
                                      <w:rFonts w:ascii="Segoe UI" w:hAnsi="Segoe UI" w:cs="Segoe UI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BB7BBC0" w14:textId="420689D2" w:rsidR="00ED33FE" w:rsidRPr="00A538E3" w:rsidRDefault="00A538E3" w:rsidP="00A538E3">
                                  <w:pPr>
                                    <w:spacing w:after="0" w:line="240" w:lineRule="auto"/>
                                    <w:ind w:left="1620" w:right="375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6"/>
                                      <w:szCs w:val="26"/>
                                    </w:rPr>
                                  </w:pPr>
                                  <w:r w:rsidRPr="00A538E3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Question #2: How many CSBG eligible entities in Wisconsin spent CSBG funds on agency capacity building in FY21?</w:t>
                                  </w:r>
                                </w:p>
                                <w:p w14:paraId="62AA8140" w14:textId="77777777" w:rsidR="00ED33FE" w:rsidRDefault="00ED33FE" w:rsidP="00ED33FE">
                                  <w:pPr>
                                    <w:spacing w:after="0" w:line="240" w:lineRule="auto"/>
                                    <w:ind w:left="1620" w:right="375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40CDFF5B" w14:textId="77777777" w:rsidR="00A538E3" w:rsidRDefault="00A538E3" w:rsidP="00ED33FE">
                                  <w:pPr>
                                    <w:spacing w:after="0" w:line="240" w:lineRule="auto"/>
                                    <w:ind w:left="1620" w:right="375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1C3BF4F3" w14:textId="77777777" w:rsidR="00A538E3" w:rsidRDefault="00A538E3" w:rsidP="00ED33FE">
                                  <w:pPr>
                                    <w:spacing w:after="0" w:line="240" w:lineRule="auto"/>
                                    <w:ind w:left="1620" w:right="375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4445EF97" w14:textId="77777777" w:rsidR="00A538E3" w:rsidRDefault="00A538E3" w:rsidP="00ED33FE">
                                  <w:pPr>
                                    <w:spacing w:after="0" w:line="240" w:lineRule="auto"/>
                                    <w:ind w:left="1620" w:right="375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422D5F8C" w14:textId="77777777" w:rsidR="00ED33FE" w:rsidRDefault="00ED33FE" w:rsidP="00ED33FE">
                                  <w:pPr>
                                    <w:spacing w:after="0" w:line="240" w:lineRule="auto"/>
                                    <w:ind w:left="1620" w:right="375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61B75BE5" w14:textId="77777777" w:rsidR="00ED33FE" w:rsidRDefault="00ED33FE" w:rsidP="00ED33FE">
                                  <w:pPr>
                                    <w:spacing w:after="0" w:line="240" w:lineRule="auto"/>
                                    <w:ind w:left="1620" w:right="375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524D3875" w14:textId="77777777" w:rsidR="00ED33FE" w:rsidRPr="006748FD" w:rsidRDefault="00ED33FE" w:rsidP="00ED33FE">
                                  <w:pPr>
                                    <w:spacing w:after="0" w:line="240" w:lineRule="auto"/>
                                    <w:ind w:left="1620" w:right="375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77BB94A" w14:textId="77777777" w:rsidR="00ED33FE" w:rsidRPr="003F66AE" w:rsidRDefault="00ED33FE" w:rsidP="00ED33FE">
                                  <w:pPr>
                                    <w:spacing w:after="0" w:line="240" w:lineRule="auto"/>
                                    <w:ind w:left="1620" w:right="105"/>
                                    <w:jc w:val="right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C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0805573" w14:textId="77777777" w:rsidR="00ED33FE" w:rsidRPr="00247411" w:rsidRDefault="00ED33FE" w:rsidP="00ED33FE">
                                  <w:pPr>
                                    <w:spacing w:after="0" w:line="240" w:lineRule="auto"/>
                                    <w:ind w:left="1620" w:right="375"/>
                                    <w:jc w:val="right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B25963" id="Rectangle 3" o:spid="_x0000_s1027" style="position:absolute;margin-left:-.2pt;margin-top:-1.55pt;width:540.4pt;height:267.9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" filled="f" stroked="f" strokeweight="1.5pt">
                      <v:textbox>
                        <w:txbxContent>
                          <w:p w14:paraId="15A927C4" w14:textId="77777777" w:rsidR="00ED33FE" w:rsidRPr="00034EBE" w:rsidRDefault="00ED33FE" w:rsidP="00ED33FE">
                            <w:pPr>
                              <w:spacing w:after="0" w:line="240" w:lineRule="auto"/>
                              <w:ind w:left="18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5674F37" w14:textId="56DA838E" w:rsidR="00ED33FE" w:rsidRPr="004E70F1" w:rsidRDefault="00A538E3" w:rsidP="00ED33FE">
                            <w:pPr>
                              <w:spacing w:after="0" w:line="240" w:lineRule="auto"/>
                              <w:ind w:left="180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  <w:t>SCENARIO</w:t>
                            </w:r>
                            <w:r w:rsidR="00ED33FE" w:rsidRPr="004E70F1"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D33FE"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14:paraId="3756AF9F" w14:textId="77777777" w:rsidR="00ED33FE" w:rsidRPr="00034EBE" w:rsidRDefault="00ED33FE" w:rsidP="00ED33FE">
                            <w:pPr>
                              <w:spacing w:after="0" w:line="240" w:lineRule="auto"/>
                              <w:ind w:left="270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74478C72" w14:textId="0FE218A1" w:rsidR="00A538E3" w:rsidRPr="00A538E3" w:rsidRDefault="00A538E3" w:rsidP="00A538E3">
                            <w:pPr>
                              <w:spacing w:after="0" w:line="240" w:lineRule="auto"/>
                              <w:ind w:left="1620" w:right="375"/>
                              <w:rPr>
                                <w:rFonts w:ascii="Segoe UI" w:hAnsi="Segoe UI" w:cs="Segoe U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A538E3">
                              <w:rPr>
                                <w:rFonts w:ascii="Segoe UI" w:hAnsi="Segoe UI" w:cs="Segoe UI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In addition to demonstrating progress toward meeting organizational standards, you choose to discuss CSBG spending on agency capacity building with the CSBG eligible entities in Wisconsin. </w:t>
                            </w:r>
                            <w:r w:rsidRPr="00A538E3">
                              <w:rPr>
                                <w:rFonts w:ascii="Segoe UI" w:hAnsi="Segoe UI" w:cs="Segoe UI"/>
                                <w:b/>
                                <w:bCs/>
                                <w:i/>
                                <w:iCs/>
                                <w:color w:val="44546A" w:themeColor="text2"/>
                                <w:sz w:val="24"/>
                                <w:szCs w:val="24"/>
                              </w:rPr>
                              <w:t>Using Advanced Data &amp; Analytics in the Data Warehouse, how would you generate a report on the amount of CSBG funds that each eligible entity spent on agency capacity building in FY21?</w:t>
                            </w:r>
                            <w:r w:rsidRPr="00A538E3">
                              <w:rPr>
                                <w:rFonts w:ascii="Segoe UI" w:hAnsi="Segoe UI" w:cs="Segoe UI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F0FE984" w14:textId="77777777" w:rsidR="00A538E3" w:rsidRDefault="00A538E3" w:rsidP="00A538E3">
                            <w:pPr>
                              <w:spacing w:after="0" w:line="240" w:lineRule="auto"/>
                              <w:ind w:left="1620" w:right="375"/>
                              <w:rPr>
                                <w:rFonts w:ascii="Segoe UI" w:hAnsi="Segoe UI" w:cs="Segoe U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77E3DBCF" w14:textId="6C0BE2FD" w:rsidR="00A538E3" w:rsidRPr="00A538E3" w:rsidRDefault="00A538E3" w:rsidP="00A538E3">
                            <w:pPr>
                              <w:spacing w:after="0" w:line="240" w:lineRule="auto"/>
                              <w:ind w:left="1620" w:right="375"/>
                              <w:rPr>
                                <w:rFonts w:ascii="Segoe UI" w:hAnsi="Segoe UI" w:cs="Segoe U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A538E3">
                              <w:rPr>
                                <w:rFonts w:ascii="Segoe UI" w:hAnsi="Segoe UI" w:cs="Segoe UI"/>
                                <w:color w:val="44546A" w:themeColor="text2"/>
                                <w:sz w:val="24"/>
                                <w:szCs w:val="24"/>
                              </w:rPr>
                              <w:t>How can you use the report that you generated in Advanced Data &amp; Analytics to answer the following question:</w:t>
                            </w:r>
                          </w:p>
                          <w:p w14:paraId="7B7491B3" w14:textId="77777777" w:rsidR="00A538E3" w:rsidRPr="00A538E3" w:rsidRDefault="00A538E3" w:rsidP="00A538E3">
                            <w:pPr>
                              <w:spacing w:after="0" w:line="240" w:lineRule="auto"/>
                              <w:ind w:left="1620" w:right="375"/>
                              <w:rPr>
                                <w:rFonts w:ascii="Segoe UI" w:hAnsi="Segoe UI" w:cs="Segoe U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4BB7BBC0" w14:textId="420689D2" w:rsidR="00ED33FE" w:rsidRPr="00A538E3" w:rsidRDefault="00A538E3" w:rsidP="00A538E3">
                            <w:pPr>
                              <w:spacing w:after="0" w:line="240" w:lineRule="auto"/>
                              <w:ind w:left="1620" w:right="375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6"/>
                                <w:szCs w:val="26"/>
                              </w:rPr>
                            </w:pPr>
                            <w:r w:rsidRPr="00A538E3"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>Question #2: How many CSBG eligible entities in Wisconsin spent CSBG funds on agency capacity building in FY21?</w:t>
                            </w:r>
                          </w:p>
                          <w:p w14:paraId="62AA8140" w14:textId="77777777" w:rsidR="00ED33FE" w:rsidRDefault="00ED33FE" w:rsidP="00ED33FE">
                            <w:pPr>
                              <w:spacing w:after="0" w:line="240" w:lineRule="auto"/>
                              <w:ind w:left="1620" w:right="375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6"/>
                                <w:szCs w:val="26"/>
                              </w:rPr>
                            </w:pPr>
                          </w:p>
                          <w:p w14:paraId="40CDFF5B" w14:textId="77777777" w:rsidR="00A538E3" w:rsidRDefault="00A538E3" w:rsidP="00ED33FE">
                            <w:pPr>
                              <w:spacing w:after="0" w:line="240" w:lineRule="auto"/>
                              <w:ind w:left="1620" w:right="375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6"/>
                                <w:szCs w:val="26"/>
                              </w:rPr>
                            </w:pPr>
                          </w:p>
                          <w:p w14:paraId="1C3BF4F3" w14:textId="77777777" w:rsidR="00A538E3" w:rsidRDefault="00A538E3" w:rsidP="00ED33FE">
                            <w:pPr>
                              <w:spacing w:after="0" w:line="240" w:lineRule="auto"/>
                              <w:ind w:left="1620" w:right="375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6"/>
                                <w:szCs w:val="26"/>
                              </w:rPr>
                            </w:pPr>
                          </w:p>
                          <w:p w14:paraId="4445EF97" w14:textId="77777777" w:rsidR="00A538E3" w:rsidRDefault="00A538E3" w:rsidP="00ED33FE">
                            <w:pPr>
                              <w:spacing w:after="0" w:line="240" w:lineRule="auto"/>
                              <w:ind w:left="1620" w:right="375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6"/>
                                <w:szCs w:val="26"/>
                              </w:rPr>
                            </w:pPr>
                          </w:p>
                          <w:p w14:paraId="422D5F8C" w14:textId="77777777" w:rsidR="00ED33FE" w:rsidRDefault="00ED33FE" w:rsidP="00ED33FE">
                            <w:pPr>
                              <w:spacing w:after="0" w:line="240" w:lineRule="auto"/>
                              <w:ind w:left="1620" w:right="375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6"/>
                                <w:szCs w:val="26"/>
                              </w:rPr>
                            </w:pPr>
                          </w:p>
                          <w:p w14:paraId="61B75BE5" w14:textId="77777777" w:rsidR="00ED33FE" w:rsidRDefault="00ED33FE" w:rsidP="00ED33FE">
                            <w:pPr>
                              <w:spacing w:after="0" w:line="240" w:lineRule="auto"/>
                              <w:ind w:left="1620" w:right="375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6"/>
                                <w:szCs w:val="26"/>
                              </w:rPr>
                            </w:pPr>
                          </w:p>
                          <w:p w14:paraId="524D3875" w14:textId="77777777" w:rsidR="00ED33FE" w:rsidRPr="006748FD" w:rsidRDefault="00ED33FE" w:rsidP="00ED33FE">
                            <w:pPr>
                              <w:spacing w:after="0" w:line="240" w:lineRule="auto"/>
                              <w:ind w:left="1620" w:right="375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10"/>
                                <w:szCs w:val="10"/>
                              </w:rPr>
                            </w:pPr>
                          </w:p>
                          <w:p w14:paraId="777BB94A" w14:textId="77777777" w:rsidR="00ED33FE" w:rsidRPr="003F66AE" w:rsidRDefault="00ED33FE" w:rsidP="00ED33FE">
                            <w:pPr>
                              <w:spacing w:after="0" w:line="240" w:lineRule="auto"/>
                              <w:ind w:left="1620" w:right="105"/>
                              <w:jc w:val="right"/>
                              <w:rPr>
                                <w:rFonts w:ascii="Segoe UI" w:hAnsi="Segoe UI" w:cs="Segoe UI"/>
                                <w:b/>
                                <w:bCs/>
                                <w:color w:val="C00000"/>
                                <w:sz w:val="14"/>
                                <w:szCs w:val="14"/>
                              </w:rPr>
                            </w:pPr>
                          </w:p>
                          <w:p w14:paraId="60805573" w14:textId="77777777" w:rsidR="00ED33FE" w:rsidRPr="00247411" w:rsidRDefault="00ED33FE" w:rsidP="00ED33FE">
                            <w:pPr>
                              <w:spacing w:after="0" w:line="240" w:lineRule="auto"/>
                              <w:ind w:left="1620" w:right="375"/>
                              <w:jc w:val="right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93DF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C17F59A" wp14:editId="2A9AC78A">
                      <wp:simplePos x="0" y="0"/>
                      <wp:positionH relativeFrom="column">
                        <wp:posOffset>233625</wp:posOffset>
                      </wp:positionH>
                      <wp:positionV relativeFrom="paragraph">
                        <wp:posOffset>458221</wp:posOffset>
                      </wp:positionV>
                      <wp:extent cx="570230" cy="570230"/>
                      <wp:effectExtent l="0" t="0" r="20320" b="20320"/>
                      <wp:wrapNone/>
                      <wp:docPr id="1059147244" name="Rectangle 1" descr="Diving with solid fil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230" cy="57023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</wps:spPr>
                            <wps:style>
                              <a:lnRef idx="2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rgbClr r="0" g="0" b="0"/>
                              </a:fillRef>
                              <a:effectRef idx="0">
                                <a:schemeClr val="accent1">
                                  <a:tint val="50000"/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DB1EED" id="Rectangle 1" o:spid="_x0000_s1026" alt="Diving with solid fill" style="position:absolute;margin-left:18.4pt;margin-top:36.1pt;width:44.9pt;height:44.9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" strokecolor="white [3201]" strokeweight="1pt">
                      <v:fill r:id="rId14" o:title="Diving with solid fill" recolor="t" rotate="t" type="frame"/>
                    </v:rect>
                  </w:pict>
                </mc:Fallback>
              </mc:AlternateContent>
            </w:r>
          </w:p>
        </w:tc>
      </w:tr>
      <w:tr w:rsidR="00453C89" w14:paraId="0F0050D0" w14:textId="77777777" w:rsidTr="004A360A">
        <w:trPr>
          <w:trHeight w:val="350"/>
        </w:trPr>
        <w:tc>
          <w:tcPr>
            <w:tcW w:w="108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ED69CA" w14:textId="44A1FF0E" w:rsidR="00453C89" w:rsidRDefault="005341A9" w:rsidP="00FF210F">
            <w:pPr>
              <w:jc w:val="right"/>
            </w:pPr>
            <w:hyperlink r:id="rId15" w:history="1">
              <w:r w:rsidRPr="005341A9">
                <w:rPr>
                  <w:rStyle w:val="Hyperlink"/>
                  <w:rFonts w:ascii="Segoe UI" w:hAnsi="Segoe UI" w:cs="Segoe UI"/>
                  <w:b/>
                  <w:bCs/>
                  <w:color w:val="C00000"/>
                  <w:sz w:val="20"/>
                  <w:szCs w:val="20"/>
                </w:rPr>
                <w:t>See the answers f</w:t>
              </w:r>
              <w:r w:rsidRPr="005341A9">
                <w:rPr>
                  <w:rStyle w:val="Hyperlink"/>
                  <w:rFonts w:ascii="Segoe UI" w:hAnsi="Segoe UI" w:cs="Segoe UI"/>
                  <w:b/>
                  <w:bCs/>
                  <w:color w:val="C00000"/>
                  <w:sz w:val="20"/>
                  <w:szCs w:val="20"/>
                </w:rPr>
                <w:t>o</w:t>
              </w:r>
              <w:r w:rsidRPr="005341A9">
                <w:rPr>
                  <w:rStyle w:val="Hyperlink"/>
                  <w:rFonts w:ascii="Segoe UI" w:hAnsi="Segoe UI" w:cs="Segoe UI"/>
                  <w:b/>
                  <w:bCs/>
                  <w:color w:val="C00000"/>
                  <w:sz w:val="20"/>
                  <w:szCs w:val="20"/>
                </w:rPr>
                <w:t xml:space="preserve">r Scenario </w:t>
              </w:r>
              <w:r>
                <w:rPr>
                  <w:rStyle w:val="Hyperlink"/>
                  <w:rFonts w:ascii="Segoe UI" w:hAnsi="Segoe UI" w:cs="Segoe UI"/>
                  <w:b/>
                  <w:bCs/>
                  <w:color w:val="C00000"/>
                  <w:sz w:val="20"/>
                  <w:szCs w:val="20"/>
                </w:rPr>
                <w:t>2</w:t>
              </w:r>
              <w:r w:rsidRPr="005341A9">
                <w:rPr>
                  <w:rStyle w:val="Hyperlink"/>
                  <w:rFonts w:ascii="Segoe UI" w:hAnsi="Segoe UI" w:cs="Segoe UI"/>
                  <w:b/>
                  <w:bCs/>
                  <w:color w:val="C00000"/>
                  <w:sz w:val="20"/>
                  <w:szCs w:val="20"/>
                </w:rPr>
                <w:t xml:space="preserve"> in the Training Exercise 02 Answer Key</w:t>
              </w:r>
            </w:hyperlink>
          </w:p>
        </w:tc>
      </w:tr>
    </w:tbl>
    <w:p w14:paraId="377DAF53" w14:textId="40011312" w:rsidR="00B36B66" w:rsidRDefault="00B36B66" w:rsidP="00B36B66">
      <w:pPr>
        <w:tabs>
          <w:tab w:val="left" w:pos="954"/>
        </w:tabs>
      </w:pPr>
      <w:r>
        <w:tab/>
      </w:r>
      <w:r>
        <w:br w:type="page"/>
      </w:r>
    </w:p>
    <w:tbl>
      <w:tblPr>
        <w:tblStyle w:val="TableGrid"/>
        <w:tblW w:w="10805" w:type="dxa"/>
        <w:tblInd w:w="-28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805"/>
      </w:tblGrid>
      <w:tr w:rsidR="00ED33FE" w14:paraId="3A7EF20C" w14:textId="77777777" w:rsidTr="002A0797">
        <w:trPr>
          <w:trHeight w:val="5219"/>
        </w:trPr>
        <w:tc>
          <w:tcPr>
            <w:tcW w:w="10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DDB4" w14:textId="09216615" w:rsidR="00ED33FE" w:rsidRDefault="00B36B66" w:rsidP="00D403E6">
            <w:pPr>
              <w:ind w:left="1620" w:right="217"/>
            </w:pPr>
            <w:r w:rsidRPr="004E70F1">
              <w:rPr>
                <w:rFonts w:ascii="Segoe UI" w:hAnsi="Segoe UI" w:cs="Segoe UI"/>
                <w:b/>
                <w:bCs/>
                <w:noProof/>
                <w:color w:val="44546A" w:themeColor="text2"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CB6CF10" wp14:editId="0F6F89E2">
                      <wp:simplePos x="0" y="0"/>
                      <wp:positionH relativeFrom="column">
                        <wp:posOffset>-2407</wp:posOffset>
                      </wp:positionH>
                      <wp:positionV relativeFrom="paragraph">
                        <wp:posOffset>192</wp:posOffset>
                      </wp:positionV>
                      <wp:extent cx="6863080" cy="2828260"/>
                      <wp:effectExtent l="0" t="0" r="0" b="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63080" cy="282826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1A817FC" w14:textId="77777777" w:rsidR="00ED33FE" w:rsidRPr="00034EBE" w:rsidRDefault="00ED33FE" w:rsidP="00ED33FE">
                                  <w:pPr>
                                    <w:spacing w:after="0" w:line="240" w:lineRule="auto"/>
                                    <w:ind w:left="18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58AD0CC4" w14:textId="50BC2EB5" w:rsidR="00ED33FE" w:rsidRPr="004E70F1" w:rsidRDefault="003F5392" w:rsidP="00ED33FE">
                                  <w:pPr>
                                    <w:spacing w:after="0" w:line="240" w:lineRule="auto"/>
                                    <w:ind w:left="18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32"/>
                                      <w:szCs w:val="32"/>
                                    </w:rPr>
                                    <w:t>SCENARIO</w:t>
                                  </w:r>
                                  <w:r w:rsidR="00ED33FE" w:rsidRPr="004E70F1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ED33FE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</w:p>
                                <w:p w14:paraId="01CF9C8A" w14:textId="77777777" w:rsidR="00ED33FE" w:rsidRPr="00034EBE" w:rsidRDefault="00ED33FE" w:rsidP="00ED33FE">
                                  <w:pPr>
                                    <w:spacing w:after="0" w:line="240" w:lineRule="auto"/>
                                    <w:ind w:left="27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D46B33F" w14:textId="77777777" w:rsidR="00B36B66" w:rsidRPr="00B36B66" w:rsidRDefault="00B36B66" w:rsidP="00B36B66">
                                  <w:pPr>
                                    <w:spacing w:after="0" w:line="240" w:lineRule="auto"/>
                                    <w:ind w:left="1166" w:right="216"/>
                                    <w:rPr>
                                      <w:rFonts w:ascii="Segoe UI" w:hAnsi="Segoe UI" w:cs="Segoe UI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</w:pPr>
                                  <w:r w:rsidRPr="00B36B66">
                                    <w:rPr>
                                      <w:rFonts w:ascii="Segoe UI" w:hAnsi="Segoe UI" w:cs="Segoe UI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 xml:space="preserve">You decide to compare the share of CSBG funds that entities spent on agency capacity building activities to the total amount of CSBG funds spent by each entity. </w:t>
                                  </w:r>
                                  <w:r w:rsidRPr="00B36B6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Using the Customize option at the top of the report screen, how would you add total CSBG expenditures to your report?</w:t>
                                  </w:r>
                                  <w:r w:rsidRPr="00B36B66">
                                    <w:rPr>
                                      <w:rFonts w:ascii="Segoe UI" w:hAnsi="Segoe UI" w:cs="Segoe UI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1C5762BD" w14:textId="77777777" w:rsidR="00B36B66" w:rsidRPr="00B36B66" w:rsidRDefault="00B36B66" w:rsidP="00B36B66">
                                  <w:pPr>
                                    <w:spacing w:after="0" w:line="240" w:lineRule="auto"/>
                                    <w:ind w:left="1166" w:right="216"/>
                                    <w:rPr>
                                      <w:rFonts w:ascii="Segoe UI" w:hAnsi="Segoe UI" w:cs="Segoe UI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941160A" w14:textId="77777777" w:rsidR="00B36B66" w:rsidRPr="00B36B66" w:rsidRDefault="00B36B66" w:rsidP="00B36B66">
                                  <w:pPr>
                                    <w:spacing w:after="0" w:line="240" w:lineRule="auto"/>
                                    <w:ind w:left="1166" w:right="216"/>
                                    <w:rPr>
                                      <w:rFonts w:ascii="Segoe UI" w:hAnsi="Segoe UI" w:cs="Segoe UI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</w:pPr>
                                  <w:r w:rsidRPr="00B36B66">
                                    <w:rPr>
                                      <w:rFonts w:ascii="Segoe UI" w:hAnsi="Segoe UI" w:cs="Segoe UI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 xml:space="preserve">How can you use the report you generated using the Customize option to answer the following question: </w:t>
                                  </w:r>
                                </w:p>
                                <w:p w14:paraId="50F776CB" w14:textId="77777777" w:rsidR="00B36B66" w:rsidRPr="00B36B66" w:rsidRDefault="00B36B66" w:rsidP="00B36B66">
                                  <w:pPr>
                                    <w:spacing w:after="0" w:line="240" w:lineRule="auto"/>
                                    <w:ind w:left="1166" w:right="216"/>
                                    <w:rPr>
                                      <w:rFonts w:ascii="Segoe UI" w:hAnsi="Segoe UI" w:cs="Segoe UI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A831A6A" w14:textId="409518A5" w:rsidR="00B352F5" w:rsidRPr="00224DD7" w:rsidRDefault="00B36B66" w:rsidP="00B36B66">
                                  <w:pPr>
                                    <w:spacing w:after="0" w:line="240" w:lineRule="auto"/>
                                    <w:ind w:left="1166" w:right="216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</w:pPr>
                                  <w:r w:rsidRPr="00224DD7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Question #3: Which CSBG eligible entity in Wisconsin spent the highest share of their total CSBG expenditures on agency capacity building?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B6CF10" id="Rectangle 10" o:spid="_x0000_s1028" style="position:absolute;left:0;text-align:left;margin-left:-.2pt;margin-top:0;width:540.4pt;height:222.7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" filled="f" stroked="f" strokeweight="1.5pt">
                      <v:textbox>
                        <w:txbxContent>
                          <w:p w14:paraId="71A817FC" w14:textId="77777777" w:rsidR="00ED33FE" w:rsidRPr="00034EBE" w:rsidRDefault="00ED33FE" w:rsidP="00ED33FE">
                            <w:pPr>
                              <w:spacing w:after="0" w:line="240" w:lineRule="auto"/>
                              <w:ind w:left="18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8AD0CC4" w14:textId="50BC2EB5" w:rsidR="00ED33FE" w:rsidRPr="004E70F1" w:rsidRDefault="003F5392" w:rsidP="00ED33FE">
                            <w:pPr>
                              <w:spacing w:after="0" w:line="240" w:lineRule="auto"/>
                              <w:ind w:left="180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  <w:t>SCENARIO</w:t>
                            </w:r>
                            <w:r w:rsidR="00ED33FE" w:rsidRPr="004E70F1"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D33FE"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14:paraId="01CF9C8A" w14:textId="77777777" w:rsidR="00ED33FE" w:rsidRPr="00034EBE" w:rsidRDefault="00ED33FE" w:rsidP="00ED33FE">
                            <w:pPr>
                              <w:spacing w:after="0" w:line="240" w:lineRule="auto"/>
                              <w:ind w:left="270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7D46B33F" w14:textId="77777777" w:rsidR="00B36B66" w:rsidRPr="00B36B66" w:rsidRDefault="00B36B66" w:rsidP="00B36B66">
                            <w:pPr>
                              <w:spacing w:after="0" w:line="240" w:lineRule="auto"/>
                              <w:ind w:left="1166" w:right="216"/>
                              <w:rPr>
                                <w:rFonts w:ascii="Segoe UI" w:hAnsi="Segoe UI" w:cs="Segoe U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B36B66">
                              <w:rPr>
                                <w:rFonts w:ascii="Segoe UI" w:hAnsi="Segoe UI" w:cs="Segoe UI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You decide to compare the share of CSBG funds that entities spent on agency capacity building activities to the total amount of CSBG funds spent by each entity. </w:t>
                            </w:r>
                            <w:r w:rsidRPr="00B36B66"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>Using the Customize option at the top of the report screen, how would you add total CSBG expenditures to your report?</w:t>
                            </w:r>
                            <w:r w:rsidRPr="00B36B66">
                              <w:rPr>
                                <w:rFonts w:ascii="Segoe UI" w:hAnsi="Segoe UI" w:cs="Segoe UI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C5762BD" w14:textId="77777777" w:rsidR="00B36B66" w:rsidRPr="00B36B66" w:rsidRDefault="00B36B66" w:rsidP="00B36B66">
                            <w:pPr>
                              <w:spacing w:after="0" w:line="240" w:lineRule="auto"/>
                              <w:ind w:left="1166" w:right="216"/>
                              <w:rPr>
                                <w:rFonts w:ascii="Segoe UI" w:hAnsi="Segoe UI" w:cs="Segoe U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7941160A" w14:textId="77777777" w:rsidR="00B36B66" w:rsidRPr="00B36B66" w:rsidRDefault="00B36B66" w:rsidP="00B36B66">
                            <w:pPr>
                              <w:spacing w:after="0" w:line="240" w:lineRule="auto"/>
                              <w:ind w:left="1166" w:right="216"/>
                              <w:rPr>
                                <w:rFonts w:ascii="Segoe UI" w:hAnsi="Segoe UI" w:cs="Segoe U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B36B66">
                              <w:rPr>
                                <w:rFonts w:ascii="Segoe UI" w:hAnsi="Segoe UI" w:cs="Segoe UI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How can you use the report you generated using the Customize option to answer the following question: </w:t>
                            </w:r>
                          </w:p>
                          <w:p w14:paraId="50F776CB" w14:textId="77777777" w:rsidR="00B36B66" w:rsidRPr="00B36B66" w:rsidRDefault="00B36B66" w:rsidP="00B36B66">
                            <w:pPr>
                              <w:spacing w:after="0" w:line="240" w:lineRule="auto"/>
                              <w:ind w:left="1166" w:right="216"/>
                              <w:rPr>
                                <w:rFonts w:ascii="Segoe UI" w:hAnsi="Segoe UI" w:cs="Segoe U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1A831A6A" w14:textId="409518A5" w:rsidR="00B352F5" w:rsidRPr="00224DD7" w:rsidRDefault="00B36B66" w:rsidP="00B36B66">
                            <w:pPr>
                              <w:spacing w:after="0" w:line="240" w:lineRule="auto"/>
                              <w:ind w:left="1166" w:right="216"/>
                              <w:rPr>
                                <w:rFonts w:ascii="Segoe UI" w:hAnsi="Segoe UI" w:cs="Segoe UI"/>
                                <w:b/>
                                <w:bCs/>
                                <w:i/>
                                <w:iCs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224DD7"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>Question #3: Which CSBG eligible entity in Wisconsin spent the highest share of their total CSBG expenditures on agency capacity building?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4490">
              <w:rPr>
                <w:rFonts w:cs="Segoe UI"/>
                <w:i/>
                <w:iCs/>
                <w:noProof/>
                <w:color w:val="44546A" w:themeColor="text2"/>
                <w:szCs w:val="24"/>
              </w:rPr>
              <w:drawing>
                <wp:anchor distT="0" distB="0" distL="114300" distR="114300" simplePos="0" relativeHeight="251710464" behindDoc="0" locked="0" layoutInCell="1" allowOverlap="1" wp14:anchorId="7DCBC094" wp14:editId="0607A76E">
                  <wp:simplePos x="0" y="0"/>
                  <wp:positionH relativeFrom="column">
                    <wp:posOffset>167152</wp:posOffset>
                  </wp:positionH>
                  <wp:positionV relativeFrom="paragraph">
                    <wp:posOffset>478539</wp:posOffset>
                  </wp:positionV>
                  <wp:extent cx="566928" cy="566928"/>
                  <wp:effectExtent l="0" t="0" r="0" b="0"/>
                  <wp:wrapNone/>
                  <wp:docPr id="587989195" name="Graphic 587989195" descr="Scuba diving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Scuba diving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928" cy="566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D33FE" w14:paraId="4DA37138" w14:textId="77777777" w:rsidTr="00B36B66">
        <w:trPr>
          <w:trHeight w:val="350"/>
        </w:trPr>
        <w:tc>
          <w:tcPr>
            <w:tcW w:w="108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187DEB" w14:textId="73B89DCE" w:rsidR="00ED33FE" w:rsidRPr="000C6792" w:rsidRDefault="005341A9" w:rsidP="000C6792">
            <w:pPr>
              <w:spacing w:line="259" w:lineRule="auto"/>
              <w:jc w:val="right"/>
              <w:rPr>
                <w:rFonts w:ascii="Segoe UI" w:hAnsi="Segoe UI" w:cs="Segoe UI"/>
                <w:b/>
                <w:bCs/>
                <w:color w:val="C00000"/>
                <w:sz w:val="20"/>
                <w:szCs w:val="20"/>
              </w:rPr>
            </w:pPr>
            <w:hyperlink r:id="rId18" w:history="1">
              <w:r w:rsidRPr="005341A9">
                <w:rPr>
                  <w:rStyle w:val="Hyperlink"/>
                  <w:rFonts w:ascii="Segoe UI" w:hAnsi="Segoe UI" w:cs="Segoe UI"/>
                  <w:b/>
                  <w:bCs/>
                  <w:color w:val="C00000"/>
                  <w:sz w:val="20"/>
                  <w:szCs w:val="20"/>
                </w:rPr>
                <w:t xml:space="preserve">See the </w:t>
              </w:r>
              <w:r w:rsidRPr="005341A9">
                <w:rPr>
                  <w:rStyle w:val="Hyperlink"/>
                  <w:rFonts w:ascii="Segoe UI" w:hAnsi="Segoe UI" w:cs="Segoe UI"/>
                  <w:b/>
                  <w:bCs/>
                  <w:color w:val="C00000"/>
                  <w:sz w:val="20"/>
                  <w:szCs w:val="20"/>
                </w:rPr>
                <w:t>a</w:t>
              </w:r>
              <w:r w:rsidRPr="005341A9">
                <w:rPr>
                  <w:rStyle w:val="Hyperlink"/>
                  <w:rFonts w:ascii="Segoe UI" w:hAnsi="Segoe UI" w:cs="Segoe UI"/>
                  <w:b/>
                  <w:bCs/>
                  <w:color w:val="C00000"/>
                  <w:sz w:val="20"/>
                  <w:szCs w:val="20"/>
                </w:rPr>
                <w:t>n</w:t>
              </w:r>
              <w:r w:rsidRPr="005341A9">
                <w:rPr>
                  <w:rStyle w:val="Hyperlink"/>
                  <w:rFonts w:ascii="Segoe UI" w:hAnsi="Segoe UI" w:cs="Segoe UI"/>
                  <w:b/>
                  <w:bCs/>
                  <w:color w:val="C00000"/>
                  <w:sz w:val="20"/>
                  <w:szCs w:val="20"/>
                </w:rPr>
                <w:t>s</w:t>
              </w:r>
              <w:r w:rsidRPr="005341A9">
                <w:rPr>
                  <w:rStyle w:val="Hyperlink"/>
                  <w:rFonts w:ascii="Segoe UI" w:hAnsi="Segoe UI" w:cs="Segoe UI"/>
                  <w:b/>
                  <w:bCs/>
                  <w:color w:val="C00000"/>
                  <w:sz w:val="20"/>
                  <w:szCs w:val="20"/>
                </w:rPr>
                <w:t xml:space="preserve">wers for Scenario </w:t>
              </w:r>
              <w:r>
                <w:rPr>
                  <w:rStyle w:val="Hyperlink"/>
                  <w:rFonts w:ascii="Segoe UI" w:hAnsi="Segoe UI" w:cs="Segoe UI"/>
                  <w:b/>
                  <w:bCs/>
                  <w:color w:val="C00000"/>
                  <w:sz w:val="20"/>
                  <w:szCs w:val="20"/>
                </w:rPr>
                <w:t>3</w:t>
              </w:r>
              <w:r w:rsidRPr="005341A9">
                <w:rPr>
                  <w:rStyle w:val="Hyperlink"/>
                  <w:rFonts w:ascii="Segoe UI" w:hAnsi="Segoe UI" w:cs="Segoe UI"/>
                  <w:b/>
                  <w:bCs/>
                  <w:color w:val="C00000"/>
                  <w:sz w:val="20"/>
                  <w:szCs w:val="20"/>
                </w:rPr>
                <w:t xml:space="preserve"> in the Training Exercise 02 Answer Key</w:t>
              </w:r>
            </w:hyperlink>
          </w:p>
        </w:tc>
      </w:tr>
    </w:tbl>
    <w:p w14:paraId="7C52878C" w14:textId="7B96C445" w:rsidR="002373E1" w:rsidRPr="00280E5A" w:rsidRDefault="002373E1" w:rsidP="000C6792">
      <w:pPr>
        <w:tabs>
          <w:tab w:val="left" w:pos="5660"/>
        </w:tabs>
        <w:rPr>
          <w:b/>
          <w:bCs/>
        </w:rPr>
      </w:pPr>
    </w:p>
    <w:sectPr w:rsidR="002373E1" w:rsidRPr="00280E5A" w:rsidSect="0045315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8445F" w14:textId="77777777" w:rsidR="004226C4" w:rsidRDefault="004226C4" w:rsidP="004A0225">
      <w:pPr>
        <w:spacing w:after="0" w:line="240" w:lineRule="auto"/>
      </w:pPr>
      <w:r>
        <w:separator/>
      </w:r>
    </w:p>
  </w:endnote>
  <w:endnote w:type="continuationSeparator" w:id="0">
    <w:p w14:paraId="6150D9EB" w14:textId="77777777" w:rsidR="004226C4" w:rsidRDefault="004226C4" w:rsidP="004A0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13C65" w14:textId="77777777" w:rsidR="008828CF" w:rsidRDefault="008828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80754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C04AC9" w14:textId="36582306" w:rsidR="008828CF" w:rsidRDefault="008828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0A8B31" w14:textId="77777777" w:rsidR="008828CF" w:rsidRDefault="008828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A68B9" w14:textId="77777777" w:rsidR="008828CF" w:rsidRDefault="00882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45F04" w14:textId="77777777" w:rsidR="004226C4" w:rsidRDefault="004226C4" w:rsidP="004A0225">
      <w:pPr>
        <w:spacing w:after="0" w:line="240" w:lineRule="auto"/>
      </w:pPr>
      <w:r>
        <w:separator/>
      </w:r>
    </w:p>
  </w:footnote>
  <w:footnote w:type="continuationSeparator" w:id="0">
    <w:p w14:paraId="532F190F" w14:textId="77777777" w:rsidR="004226C4" w:rsidRDefault="004226C4" w:rsidP="004A0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CA8A3" w14:textId="77777777" w:rsidR="008828CF" w:rsidRDefault="008828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34A89" w14:textId="77777777" w:rsidR="004A0225" w:rsidRPr="003241B6" w:rsidRDefault="004A0225" w:rsidP="004A0225">
    <w:pPr>
      <w:pStyle w:val="ListParagraph"/>
      <w:spacing w:after="0" w:line="240" w:lineRule="auto"/>
      <w:ind w:left="-274" w:right="-274"/>
      <w:jc w:val="center"/>
      <w:rPr>
        <w:rFonts w:ascii="Segoe UI" w:hAnsi="Segoe UI" w:cs="Segoe UI"/>
        <w:b/>
        <w:bCs/>
        <w:sz w:val="28"/>
        <w:szCs w:val="28"/>
      </w:rPr>
    </w:pPr>
    <w:r w:rsidRPr="003241B6">
      <w:rPr>
        <w:rFonts w:ascii="Segoe UI" w:hAnsi="Segoe UI" w:cs="Segoe UI"/>
        <w:b/>
        <w:bCs/>
        <w:sz w:val="28"/>
        <w:szCs w:val="28"/>
      </w:rPr>
      <w:t>CSBG Performance Management Website</w:t>
    </w:r>
  </w:p>
  <w:p w14:paraId="086F6A20" w14:textId="00E24A09" w:rsidR="004A0225" w:rsidRDefault="004A0225" w:rsidP="004A0225">
    <w:pPr>
      <w:pStyle w:val="ListParagraph"/>
      <w:spacing w:after="0" w:line="240" w:lineRule="auto"/>
      <w:ind w:left="-274" w:right="-274"/>
      <w:jc w:val="center"/>
      <w:rPr>
        <w:rFonts w:ascii="Segoe UI" w:hAnsi="Segoe UI" w:cs="Segoe UI"/>
        <w:i/>
        <w:iCs/>
        <w:sz w:val="24"/>
        <w:szCs w:val="24"/>
      </w:rPr>
    </w:pPr>
    <w:r w:rsidRPr="003241B6">
      <w:rPr>
        <w:rFonts w:ascii="Segoe UI" w:hAnsi="Segoe UI" w:cs="Segoe UI"/>
        <w:i/>
        <w:iCs/>
        <w:sz w:val="24"/>
        <w:szCs w:val="24"/>
      </w:rPr>
      <w:t>Training/Practice Exercises</w:t>
    </w:r>
  </w:p>
  <w:p w14:paraId="657CB53A" w14:textId="77777777" w:rsidR="00ED33FE" w:rsidRPr="00ED33FE" w:rsidRDefault="00ED33FE" w:rsidP="00ED33FE">
    <w:pPr>
      <w:spacing w:after="0" w:line="240" w:lineRule="auto"/>
      <w:ind w:right="-274"/>
      <w:rPr>
        <w:rFonts w:ascii="Segoe UI" w:hAnsi="Segoe UI" w:cs="Segoe UI"/>
        <w:b/>
        <w:bCs/>
        <w:color w:val="C00000"/>
        <w:sz w:val="24"/>
        <w:szCs w:val="24"/>
      </w:rPr>
    </w:pPr>
  </w:p>
  <w:p w14:paraId="354706F2" w14:textId="77777777" w:rsidR="004A0225" w:rsidRDefault="004A02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4C1FF" w14:textId="77777777" w:rsidR="008828CF" w:rsidRDefault="008828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A6FA0"/>
    <w:multiLevelType w:val="hybridMultilevel"/>
    <w:tmpl w:val="21E84AE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59CB04E5"/>
    <w:multiLevelType w:val="hybridMultilevel"/>
    <w:tmpl w:val="C86A02C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7BFA0211"/>
    <w:multiLevelType w:val="hybridMultilevel"/>
    <w:tmpl w:val="6A744E80"/>
    <w:lvl w:ilvl="0" w:tplc="1B865F60">
      <w:start w:val="1"/>
      <w:numFmt w:val="decimal"/>
      <w:lvlText w:val="%1."/>
      <w:lvlJc w:val="left"/>
      <w:pPr>
        <w:ind w:left="994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num w:numId="1" w16cid:durableId="1170676539">
    <w:abstractNumId w:val="1"/>
  </w:num>
  <w:num w:numId="2" w16cid:durableId="1993025586">
    <w:abstractNumId w:val="0"/>
  </w:num>
  <w:num w:numId="3" w16cid:durableId="1647472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5B"/>
    <w:rsid w:val="00010048"/>
    <w:rsid w:val="000424A1"/>
    <w:rsid w:val="00060B4A"/>
    <w:rsid w:val="000770D8"/>
    <w:rsid w:val="00080CD5"/>
    <w:rsid w:val="000A1CE8"/>
    <w:rsid w:val="000C6792"/>
    <w:rsid w:val="00102644"/>
    <w:rsid w:val="00112EAC"/>
    <w:rsid w:val="0012234A"/>
    <w:rsid w:val="00172E05"/>
    <w:rsid w:val="001C0EE8"/>
    <w:rsid w:val="001C63FE"/>
    <w:rsid w:val="001F11A4"/>
    <w:rsid w:val="0020212B"/>
    <w:rsid w:val="00211D93"/>
    <w:rsid w:val="00224DD7"/>
    <w:rsid w:val="002373E1"/>
    <w:rsid w:val="00245545"/>
    <w:rsid w:val="00265503"/>
    <w:rsid w:val="00277012"/>
    <w:rsid w:val="00280E5A"/>
    <w:rsid w:val="0029061E"/>
    <w:rsid w:val="00295DFB"/>
    <w:rsid w:val="002A0797"/>
    <w:rsid w:val="00307B0F"/>
    <w:rsid w:val="00326A9E"/>
    <w:rsid w:val="00387F48"/>
    <w:rsid w:val="003953F7"/>
    <w:rsid w:val="003B564B"/>
    <w:rsid w:val="003C5EAF"/>
    <w:rsid w:val="003E2A95"/>
    <w:rsid w:val="003E4B35"/>
    <w:rsid w:val="003E6949"/>
    <w:rsid w:val="003F5392"/>
    <w:rsid w:val="003F7454"/>
    <w:rsid w:val="004226C4"/>
    <w:rsid w:val="0045315B"/>
    <w:rsid w:val="00453C89"/>
    <w:rsid w:val="00486270"/>
    <w:rsid w:val="00493DFA"/>
    <w:rsid w:val="004A0225"/>
    <w:rsid w:val="004A360A"/>
    <w:rsid w:val="004C455E"/>
    <w:rsid w:val="004E70F1"/>
    <w:rsid w:val="005341A9"/>
    <w:rsid w:val="005A616D"/>
    <w:rsid w:val="005C30E5"/>
    <w:rsid w:val="005D4D37"/>
    <w:rsid w:val="00600062"/>
    <w:rsid w:val="0060199F"/>
    <w:rsid w:val="0060490B"/>
    <w:rsid w:val="00615B2D"/>
    <w:rsid w:val="00634D98"/>
    <w:rsid w:val="006723AE"/>
    <w:rsid w:val="006844B4"/>
    <w:rsid w:val="00692BE3"/>
    <w:rsid w:val="006C54E1"/>
    <w:rsid w:val="00700855"/>
    <w:rsid w:val="007163A3"/>
    <w:rsid w:val="00741C19"/>
    <w:rsid w:val="007879C8"/>
    <w:rsid w:val="007C01ED"/>
    <w:rsid w:val="007C255F"/>
    <w:rsid w:val="007E1E78"/>
    <w:rsid w:val="007F7779"/>
    <w:rsid w:val="0080337B"/>
    <w:rsid w:val="00812EFD"/>
    <w:rsid w:val="00835946"/>
    <w:rsid w:val="00845F31"/>
    <w:rsid w:val="0085139C"/>
    <w:rsid w:val="008554E7"/>
    <w:rsid w:val="00856958"/>
    <w:rsid w:val="008731F8"/>
    <w:rsid w:val="008828CF"/>
    <w:rsid w:val="00885073"/>
    <w:rsid w:val="00897639"/>
    <w:rsid w:val="008979E1"/>
    <w:rsid w:val="008C2A89"/>
    <w:rsid w:val="008E4733"/>
    <w:rsid w:val="008F5994"/>
    <w:rsid w:val="00930C7C"/>
    <w:rsid w:val="00960604"/>
    <w:rsid w:val="009B32A0"/>
    <w:rsid w:val="009B780F"/>
    <w:rsid w:val="009D4A25"/>
    <w:rsid w:val="009E7827"/>
    <w:rsid w:val="00A46145"/>
    <w:rsid w:val="00A538E3"/>
    <w:rsid w:val="00A739C7"/>
    <w:rsid w:val="00AC5C90"/>
    <w:rsid w:val="00AD13E7"/>
    <w:rsid w:val="00AD7508"/>
    <w:rsid w:val="00AE4A16"/>
    <w:rsid w:val="00AE5618"/>
    <w:rsid w:val="00AF6453"/>
    <w:rsid w:val="00B26594"/>
    <w:rsid w:val="00B352F5"/>
    <w:rsid w:val="00B36B66"/>
    <w:rsid w:val="00B473A9"/>
    <w:rsid w:val="00B50E17"/>
    <w:rsid w:val="00BA09E0"/>
    <w:rsid w:val="00BA16DE"/>
    <w:rsid w:val="00BB6C8B"/>
    <w:rsid w:val="00BE0F5A"/>
    <w:rsid w:val="00BF4CA7"/>
    <w:rsid w:val="00C0041D"/>
    <w:rsid w:val="00C2404A"/>
    <w:rsid w:val="00C4779E"/>
    <w:rsid w:val="00CA6817"/>
    <w:rsid w:val="00CB7214"/>
    <w:rsid w:val="00D45713"/>
    <w:rsid w:val="00D81A54"/>
    <w:rsid w:val="00D84C76"/>
    <w:rsid w:val="00DC2412"/>
    <w:rsid w:val="00DD6C6D"/>
    <w:rsid w:val="00E272F7"/>
    <w:rsid w:val="00E317F8"/>
    <w:rsid w:val="00E4567B"/>
    <w:rsid w:val="00E515B1"/>
    <w:rsid w:val="00E66E1F"/>
    <w:rsid w:val="00ED1BCC"/>
    <w:rsid w:val="00ED33FE"/>
    <w:rsid w:val="00F2229E"/>
    <w:rsid w:val="00F37B3E"/>
    <w:rsid w:val="00F8191B"/>
    <w:rsid w:val="00F87EFC"/>
    <w:rsid w:val="00FE7508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13D86"/>
  <w15:chartTrackingRefBased/>
  <w15:docId w15:val="{71772369-88F7-4662-96C5-CDD852BD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E5A"/>
  </w:style>
  <w:style w:type="paragraph" w:styleId="Heading1">
    <w:name w:val="heading 1"/>
    <w:basedOn w:val="Normal"/>
    <w:next w:val="Normal"/>
    <w:link w:val="Heading1Char"/>
    <w:uiPriority w:val="9"/>
    <w:qFormat/>
    <w:rsid w:val="004A0225"/>
    <w:pPr>
      <w:spacing w:after="0" w:line="240" w:lineRule="auto"/>
      <w:ind w:left="450" w:hanging="300"/>
      <w:outlineLvl w:val="0"/>
    </w:pPr>
    <w:rPr>
      <w:rFonts w:ascii="Segoe UI" w:hAnsi="Segoe UI" w:cs="Segoe U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4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3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0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225"/>
  </w:style>
  <w:style w:type="paragraph" w:styleId="Footer">
    <w:name w:val="footer"/>
    <w:basedOn w:val="Normal"/>
    <w:link w:val="FooterChar"/>
    <w:uiPriority w:val="99"/>
    <w:unhideWhenUsed/>
    <w:rsid w:val="004A0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225"/>
  </w:style>
  <w:style w:type="paragraph" w:styleId="ListParagraph">
    <w:name w:val="List Paragraph"/>
    <w:basedOn w:val="Normal"/>
    <w:uiPriority w:val="34"/>
    <w:qFormat/>
    <w:rsid w:val="004A022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A0225"/>
    <w:rPr>
      <w:rFonts w:ascii="Segoe UI" w:hAnsi="Segoe UI" w:cs="Segoe UI"/>
      <w:b/>
      <w:bCs/>
      <w:sz w:val="28"/>
      <w:szCs w:val="28"/>
    </w:rPr>
  </w:style>
  <w:style w:type="paragraph" w:styleId="Revision">
    <w:name w:val="Revision"/>
    <w:hidden/>
    <w:uiPriority w:val="99"/>
    <w:semiHidden/>
    <w:rsid w:val="00FE750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554E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341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1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74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0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svg"/><Relationship Id="rId18" Type="http://schemas.openxmlformats.org/officeDocument/2006/relationships/hyperlink" Target="https://csbgpm.acf.hhs.gov/resources/Training%20Exercises/Training%20Exercise%2002-%20Answer%20Key.docx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sv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bgpm.acf.hhs.gov/resources/Training%20Exercises/Training%20Exercise%2002-%20Answer%20Key.docx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csbgpm.acf.hhs.gov/resources/Training%20Exercises/Training%20Exercise%2002-%20Answer%20Key.docx" TargetMode="External"/><Relationship Id="rId23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6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8889E-FB9C-45F1-B415-544BE7A59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Torgerson</dc:creator>
  <cp:keywords/>
  <dc:description/>
  <cp:lastModifiedBy>Anisha Sahni</cp:lastModifiedBy>
  <cp:revision>40</cp:revision>
  <dcterms:created xsi:type="dcterms:W3CDTF">2022-10-03T14:03:00Z</dcterms:created>
  <dcterms:modified xsi:type="dcterms:W3CDTF">2025-05-01T17:54:00Z</dcterms:modified>
</cp:coreProperties>
</file>